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93" w:rsidRPr="00014583" w:rsidRDefault="00191093" w:rsidP="00014583">
      <w:pPr>
        <w:shd w:val="clear" w:color="auto" w:fill="FFFFFF"/>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191093">
        <w:rPr>
          <w:rFonts w:ascii="Times New Roman" w:eastAsia="Times New Roman" w:hAnsi="Times New Roman" w:cs="Times New Roman"/>
          <w:b/>
          <w:bCs/>
          <w:kern w:val="36"/>
          <w:sz w:val="28"/>
          <w:szCs w:val="28"/>
          <w:lang w:eastAsia="ru-RU"/>
        </w:rPr>
        <w:t>Психологическая готовность ребёнка к школе</w:t>
      </w:r>
    </w:p>
    <w:p w:rsidR="00191093" w:rsidRPr="00014583" w:rsidRDefault="00191093" w:rsidP="00014583">
      <w:pPr>
        <w:shd w:val="clear" w:color="auto" w:fill="FFFFFF"/>
        <w:spacing w:after="0" w:line="240" w:lineRule="auto"/>
        <w:ind w:firstLine="709"/>
        <w:jc w:val="right"/>
        <w:outlineLvl w:val="0"/>
        <w:rPr>
          <w:rFonts w:ascii="Times New Roman" w:eastAsia="Times New Roman" w:hAnsi="Times New Roman" w:cs="Times New Roman"/>
          <w:b/>
          <w:bCs/>
          <w:kern w:val="36"/>
          <w:sz w:val="28"/>
          <w:szCs w:val="28"/>
          <w:lang w:eastAsia="ru-RU"/>
        </w:rPr>
      </w:pPr>
    </w:p>
    <w:p w:rsidR="00191093" w:rsidRPr="00014583" w:rsidRDefault="00191093" w:rsidP="00014583">
      <w:pPr>
        <w:pStyle w:val="a3"/>
        <w:shd w:val="clear" w:color="auto" w:fill="FFFFFF"/>
        <w:spacing w:before="0" w:beforeAutospacing="0" w:after="150" w:afterAutospacing="0" w:line="312" w:lineRule="atLeast"/>
        <w:ind w:firstLine="709"/>
        <w:jc w:val="right"/>
        <w:rPr>
          <w:sz w:val="28"/>
          <w:szCs w:val="28"/>
        </w:rPr>
      </w:pPr>
      <w:r w:rsidRPr="00014583">
        <w:rPr>
          <w:rStyle w:val="a4"/>
          <w:sz w:val="28"/>
          <w:szCs w:val="28"/>
        </w:rPr>
        <w:t>«Быть готовым к школе – не значит уметь читать, писать и считать. </w:t>
      </w:r>
    </w:p>
    <w:p w:rsidR="00191093" w:rsidRPr="00014583" w:rsidRDefault="00191093" w:rsidP="00014583">
      <w:pPr>
        <w:pStyle w:val="a3"/>
        <w:shd w:val="clear" w:color="auto" w:fill="FFFFFF"/>
        <w:spacing w:before="0" w:beforeAutospacing="0" w:after="150" w:afterAutospacing="0" w:line="312" w:lineRule="atLeast"/>
        <w:ind w:firstLine="709"/>
        <w:jc w:val="right"/>
        <w:rPr>
          <w:sz w:val="28"/>
          <w:szCs w:val="28"/>
        </w:rPr>
      </w:pPr>
      <w:r w:rsidRPr="00014583">
        <w:rPr>
          <w:rStyle w:val="a4"/>
          <w:sz w:val="28"/>
          <w:szCs w:val="28"/>
        </w:rPr>
        <w:t>Быть готовым к школе – значит быть готовым всему этому научиться» – </w:t>
      </w:r>
    </w:p>
    <w:p w:rsidR="00191093" w:rsidRPr="00014583" w:rsidRDefault="00191093" w:rsidP="00014583">
      <w:pPr>
        <w:pStyle w:val="a3"/>
        <w:shd w:val="clear" w:color="auto" w:fill="FFFFFF"/>
        <w:spacing w:before="0" w:beforeAutospacing="0" w:after="150" w:afterAutospacing="0" w:line="312" w:lineRule="atLeast"/>
        <w:ind w:firstLine="709"/>
        <w:jc w:val="right"/>
        <w:rPr>
          <w:sz w:val="28"/>
          <w:szCs w:val="28"/>
        </w:rPr>
      </w:pPr>
      <w:proofErr w:type="spellStart"/>
      <w:r w:rsidRPr="00014583">
        <w:rPr>
          <w:rStyle w:val="a4"/>
          <w:sz w:val="28"/>
          <w:szCs w:val="28"/>
        </w:rPr>
        <w:t>Венгер</w:t>
      </w:r>
      <w:proofErr w:type="spellEnd"/>
      <w:r w:rsidRPr="00014583">
        <w:rPr>
          <w:rStyle w:val="a4"/>
          <w:sz w:val="28"/>
          <w:szCs w:val="28"/>
        </w:rPr>
        <w:t xml:space="preserve"> Л.А.</w:t>
      </w:r>
      <w:r w:rsidRPr="00014583">
        <w:rPr>
          <w:sz w:val="28"/>
          <w:szCs w:val="28"/>
        </w:rPr>
        <w:t> </w:t>
      </w:r>
    </w:p>
    <w:p w:rsidR="00191093" w:rsidRPr="00014583" w:rsidRDefault="00191093" w:rsidP="00014583">
      <w:pPr>
        <w:pStyle w:val="a3"/>
        <w:shd w:val="clear" w:color="auto" w:fill="FFFFFF"/>
        <w:spacing w:before="0" w:beforeAutospacing="0" w:after="150" w:afterAutospacing="0" w:line="312" w:lineRule="atLeast"/>
        <w:ind w:firstLine="709"/>
        <w:jc w:val="both"/>
        <w:rPr>
          <w:rStyle w:val="a4"/>
          <w:sz w:val="28"/>
          <w:szCs w:val="28"/>
          <w:shd w:val="clear" w:color="auto" w:fill="FFFFFF"/>
        </w:rPr>
      </w:pPr>
      <w:r w:rsidRPr="00014583">
        <w:rPr>
          <w:sz w:val="28"/>
          <w:szCs w:val="28"/>
          <w:shd w:val="clear" w:color="auto" w:fill="FFFFFF"/>
        </w:rPr>
        <w:t>Когда ребёнок достигает возраста шести-семи лет, многие родители озабочены вопросами, связанными с его поступлением в школу. Как сделать так, чтобы ребёнок легко учился, с удовольствием ходил в школу, был хорошим учеником? Есть ли критерий, который позволяет адекватно оценить степень подготовленности ребёнка к школьной жизни? Такой критерий есть, он получил название школьная зрелость или</w:t>
      </w:r>
      <w:r w:rsidRPr="00014583">
        <w:rPr>
          <w:rStyle w:val="apple-converted-space"/>
          <w:sz w:val="28"/>
          <w:szCs w:val="28"/>
          <w:shd w:val="clear" w:color="auto" w:fill="FFFFFF"/>
        </w:rPr>
        <w:t> </w:t>
      </w:r>
      <w:r w:rsidRPr="00014583">
        <w:rPr>
          <w:rStyle w:val="a4"/>
          <w:sz w:val="28"/>
          <w:szCs w:val="28"/>
          <w:shd w:val="clear" w:color="auto" w:fill="FFFFFF"/>
        </w:rPr>
        <w:t>психологическая готовность ребёнка к школе.</w:t>
      </w:r>
    </w:p>
    <w:p w:rsidR="00191093" w:rsidRPr="00014583" w:rsidRDefault="00191093" w:rsidP="00014583">
      <w:pPr>
        <w:pStyle w:val="a3"/>
        <w:shd w:val="clear" w:color="auto" w:fill="FFFFFF"/>
        <w:spacing w:before="0" w:beforeAutospacing="0" w:after="150" w:afterAutospacing="0" w:line="312" w:lineRule="atLeast"/>
        <w:ind w:firstLine="709"/>
        <w:jc w:val="both"/>
        <w:rPr>
          <w:sz w:val="28"/>
          <w:szCs w:val="28"/>
          <w:shd w:val="clear" w:color="auto" w:fill="FFFFFF"/>
        </w:rPr>
      </w:pPr>
      <w:r w:rsidRPr="00014583">
        <w:rPr>
          <w:b/>
          <w:sz w:val="28"/>
          <w:szCs w:val="28"/>
          <w:shd w:val="clear" w:color="auto" w:fill="FFFFFF"/>
        </w:rPr>
        <w:t>Психологическая готовность к школе</w:t>
      </w:r>
      <w:r w:rsidRPr="00014583">
        <w:rPr>
          <w:sz w:val="28"/>
          <w:szCs w:val="28"/>
          <w:shd w:val="clear" w:color="auto" w:fill="FFFFFF"/>
        </w:rPr>
        <w:t> </w:t>
      </w:r>
      <w:r w:rsidR="00025465">
        <w:rPr>
          <w:sz w:val="28"/>
          <w:szCs w:val="28"/>
          <w:shd w:val="clear" w:color="auto" w:fill="FFFFFF"/>
        </w:rPr>
        <w:t>–</w:t>
      </w:r>
      <w:r w:rsidRPr="00014583">
        <w:rPr>
          <w:sz w:val="28"/>
          <w:szCs w:val="28"/>
          <w:shd w:val="clear" w:color="auto" w:fill="FFFFFF"/>
        </w:rPr>
        <w:t xml:space="preserve"> это комплексный показатель, позволяющий прогнозировать успешность или </w:t>
      </w:r>
      <w:proofErr w:type="spellStart"/>
      <w:r w:rsidRPr="00014583">
        <w:rPr>
          <w:sz w:val="28"/>
          <w:szCs w:val="28"/>
          <w:shd w:val="clear" w:color="auto" w:fill="FFFFFF"/>
        </w:rPr>
        <w:t>неуспешность</w:t>
      </w:r>
      <w:proofErr w:type="spellEnd"/>
      <w:r w:rsidRPr="00014583">
        <w:rPr>
          <w:sz w:val="28"/>
          <w:szCs w:val="28"/>
          <w:shd w:val="clear" w:color="auto" w:fill="FFFFFF"/>
        </w:rPr>
        <w:t xml:space="preserve"> обучения будущего первоклассника.</w:t>
      </w:r>
    </w:p>
    <w:p w:rsidR="00191093" w:rsidRPr="00191093" w:rsidRDefault="00191093"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014583">
        <w:rPr>
          <w:rFonts w:ascii="Times New Roman" w:eastAsia="Times New Roman" w:hAnsi="Times New Roman" w:cs="Times New Roman"/>
          <w:b/>
          <w:bCs/>
          <w:sz w:val="28"/>
          <w:szCs w:val="28"/>
          <w:lang w:eastAsia="ru-RU"/>
        </w:rPr>
        <w:t>Составляющие психологической готовности ребёнка к школе.</w:t>
      </w:r>
    </w:p>
    <w:p w:rsidR="00191093" w:rsidRPr="00014583" w:rsidRDefault="00191093" w:rsidP="00014583">
      <w:pPr>
        <w:shd w:val="clear" w:color="auto" w:fill="FFFFFF"/>
        <w:spacing w:after="150" w:line="312" w:lineRule="atLeast"/>
        <w:ind w:firstLine="709"/>
        <w:jc w:val="both"/>
        <w:rPr>
          <w:rFonts w:ascii="Times New Roman" w:eastAsia="Times New Roman" w:hAnsi="Times New Roman" w:cs="Times New Roman"/>
          <w:b/>
          <w:bCs/>
          <w:sz w:val="28"/>
          <w:szCs w:val="28"/>
          <w:lang w:eastAsia="ru-RU"/>
        </w:rPr>
      </w:pPr>
      <w:r w:rsidRPr="00014583">
        <w:rPr>
          <w:rFonts w:ascii="Times New Roman" w:eastAsia="Times New Roman" w:hAnsi="Times New Roman" w:cs="Times New Roman"/>
          <w:b/>
          <w:bCs/>
          <w:sz w:val="28"/>
          <w:szCs w:val="28"/>
          <w:lang w:eastAsia="ru-RU"/>
        </w:rPr>
        <w:t>1. Эмоционально-коммуникативная готовность:</w:t>
      </w:r>
    </w:p>
    <w:p w:rsidR="00191093" w:rsidRPr="00191093" w:rsidRDefault="00191093" w:rsidP="00014583">
      <w:pPr>
        <w:numPr>
          <w:ilvl w:val="0"/>
          <w:numId w:val="2"/>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sidRPr="00014583">
        <w:rPr>
          <w:rFonts w:ascii="Times New Roman" w:hAnsi="Times New Roman" w:cs="Times New Roman"/>
          <w:i/>
          <w:sz w:val="28"/>
          <w:szCs w:val="28"/>
        </w:rPr>
        <w:t>эмоционально-волевое развитие</w:t>
      </w:r>
      <w:r w:rsidRPr="00014583">
        <w:rPr>
          <w:rFonts w:ascii="Times New Roman" w:eastAsia="Times New Roman" w:hAnsi="Times New Roman" w:cs="Times New Roman"/>
          <w:bCs/>
          <w:sz w:val="28"/>
          <w:szCs w:val="28"/>
          <w:lang w:eastAsia="ru-RU"/>
        </w:rPr>
        <w:t>:</w:t>
      </w:r>
      <w:r w:rsidRPr="00014583">
        <w:rPr>
          <w:rFonts w:ascii="Times New Roman" w:eastAsia="Times New Roman" w:hAnsi="Times New Roman" w:cs="Times New Roman"/>
          <w:b/>
          <w:bCs/>
          <w:sz w:val="28"/>
          <w:szCs w:val="28"/>
          <w:lang w:eastAsia="ru-RU"/>
        </w:rPr>
        <w:t> </w:t>
      </w:r>
      <w:r w:rsidRPr="00191093">
        <w:rPr>
          <w:rFonts w:ascii="Times New Roman" w:eastAsia="Times New Roman" w:hAnsi="Times New Roman" w:cs="Times New Roman"/>
          <w:sz w:val="28"/>
          <w:szCs w:val="28"/>
          <w:lang w:eastAsia="ru-RU"/>
        </w:rPr>
        <w:t>позитивное отношение к</w:t>
      </w:r>
      <w:r w:rsidRPr="00014583">
        <w:rPr>
          <w:rFonts w:ascii="Times New Roman" w:eastAsia="Times New Roman" w:hAnsi="Times New Roman" w:cs="Times New Roman"/>
          <w:sz w:val="28"/>
          <w:szCs w:val="28"/>
          <w:lang w:eastAsia="ru-RU"/>
        </w:rPr>
        <w:t xml:space="preserve"> себе, другим детям, педагогам, </w:t>
      </w:r>
      <w:r w:rsidRPr="00191093">
        <w:rPr>
          <w:rFonts w:ascii="Times New Roman" w:eastAsia="Times New Roman" w:hAnsi="Times New Roman" w:cs="Times New Roman"/>
          <w:sz w:val="28"/>
          <w:szCs w:val="28"/>
          <w:lang w:eastAsia="ru-RU"/>
        </w:rPr>
        <w:t>достаточная эмоциональная зрелость</w:t>
      </w:r>
      <w:r w:rsidRPr="00014583">
        <w:rPr>
          <w:rFonts w:ascii="Times New Roman" w:eastAsia="Times New Roman" w:hAnsi="Times New Roman" w:cs="Times New Roman"/>
          <w:sz w:val="28"/>
          <w:szCs w:val="28"/>
          <w:lang w:eastAsia="ru-RU"/>
        </w:rPr>
        <w:t>;</w:t>
      </w:r>
    </w:p>
    <w:p w:rsidR="00191093" w:rsidRPr="00014583" w:rsidRDefault="00191093" w:rsidP="00014583">
      <w:pPr>
        <w:pStyle w:val="a6"/>
        <w:numPr>
          <w:ilvl w:val="0"/>
          <w:numId w:val="2"/>
        </w:num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014583">
        <w:rPr>
          <w:rFonts w:ascii="Times New Roman" w:eastAsia="Times New Roman" w:hAnsi="Times New Roman" w:cs="Times New Roman"/>
          <w:i/>
          <w:iCs/>
          <w:sz w:val="28"/>
          <w:szCs w:val="28"/>
          <w:lang w:eastAsia="ru-RU"/>
        </w:rPr>
        <w:t xml:space="preserve">социальное развитие </w:t>
      </w:r>
      <w:r w:rsidRPr="00014583">
        <w:rPr>
          <w:rFonts w:ascii="Times New Roman" w:eastAsia="Times New Roman" w:hAnsi="Times New Roman" w:cs="Times New Roman"/>
          <w:sz w:val="28"/>
          <w:szCs w:val="28"/>
          <w:lang w:eastAsia="ru-RU"/>
        </w:rPr>
        <w:t xml:space="preserve">(коммуникативные навыки ребёнка, умение устанавливать деловые отношения со сверстниками и </w:t>
      </w:r>
      <w:proofErr w:type="gramStart"/>
      <w:r w:rsidRPr="00014583">
        <w:rPr>
          <w:rFonts w:ascii="Times New Roman" w:eastAsia="Times New Roman" w:hAnsi="Times New Roman" w:cs="Times New Roman"/>
          <w:sz w:val="28"/>
          <w:szCs w:val="28"/>
          <w:lang w:eastAsia="ru-RU"/>
        </w:rPr>
        <w:t>со</w:t>
      </w:r>
      <w:proofErr w:type="gramEnd"/>
      <w:r w:rsidRPr="00014583">
        <w:rPr>
          <w:rFonts w:ascii="Times New Roman" w:eastAsia="Times New Roman" w:hAnsi="Times New Roman" w:cs="Times New Roman"/>
          <w:sz w:val="28"/>
          <w:szCs w:val="28"/>
          <w:lang w:eastAsia="ru-RU"/>
        </w:rPr>
        <w:t xml:space="preserve"> взрослыми).</w:t>
      </w:r>
    </w:p>
    <w:p w:rsidR="00191093" w:rsidRPr="00191093" w:rsidRDefault="00191093" w:rsidP="00014583">
      <w:p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sidRPr="00014583">
        <w:rPr>
          <w:rFonts w:ascii="Times New Roman" w:eastAsia="Times New Roman" w:hAnsi="Times New Roman" w:cs="Times New Roman"/>
          <w:b/>
          <w:iCs/>
          <w:sz w:val="28"/>
          <w:szCs w:val="28"/>
          <w:lang w:eastAsia="ru-RU"/>
        </w:rPr>
        <w:t>2. Мотивационная готовность</w:t>
      </w:r>
      <w:r w:rsidRPr="00014583">
        <w:rPr>
          <w:rFonts w:ascii="Times New Roman" w:eastAsia="Times New Roman" w:hAnsi="Times New Roman" w:cs="Times New Roman"/>
          <w:i/>
          <w:iCs/>
          <w:sz w:val="28"/>
          <w:szCs w:val="28"/>
          <w:lang w:eastAsia="ru-RU"/>
        </w:rPr>
        <w:t> </w:t>
      </w:r>
      <w:r w:rsidRPr="00191093">
        <w:rPr>
          <w:rFonts w:ascii="Times New Roman" w:eastAsia="Times New Roman" w:hAnsi="Times New Roman" w:cs="Times New Roman"/>
          <w:sz w:val="28"/>
          <w:szCs w:val="28"/>
          <w:lang w:eastAsia="ru-RU"/>
        </w:rPr>
        <w:t>(</w:t>
      </w:r>
      <w:r w:rsidRPr="00014583">
        <w:rPr>
          <w:rFonts w:ascii="Times New Roman" w:hAnsi="Times New Roman" w:cs="Times New Roman"/>
          <w:sz w:val="28"/>
          <w:szCs w:val="28"/>
        </w:rPr>
        <w:t>э</w:t>
      </w:r>
      <w:r w:rsidRPr="00014583">
        <w:rPr>
          <w:rFonts w:ascii="Times New Roman" w:hAnsi="Times New Roman" w:cs="Times New Roman"/>
          <w:bCs/>
          <w:sz w:val="28"/>
          <w:szCs w:val="28"/>
        </w:rPr>
        <w:t>моционального отношения к предстоящему обучению в школе</w:t>
      </w:r>
      <w:r w:rsidRPr="00014583">
        <w:rPr>
          <w:rFonts w:ascii="Times New Roman" w:hAnsi="Times New Roman" w:cs="Times New Roman"/>
          <w:sz w:val="28"/>
          <w:szCs w:val="28"/>
        </w:rPr>
        <w:t>, особенности мотивации,</w:t>
      </w:r>
      <w:r w:rsidRPr="00014583">
        <w:rPr>
          <w:rFonts w:ascii="Times New Roman" w:hAnsi="Times New Roman" w:cs="Times New Roman"/>
          <w:i/>
          <w:sz w:val="28"/>
          <w:szCs w:val="28"/>
        </w:rPr>
        <w:t xml:space="preserve"> </w:t>
      </w:r>
      <w:r w:rsidRPr="00191093">
        <w:rPr>
          <w:rFonts w:ascii="Times New Roman" w:eastAsia="Times New Roman" w:hAnsi="Times New Roman" w:cs="Times New Roman"/>
          <w:sz w:val="28"/>
          <w:szCs w:val="28"/>
          <w:lang w:eastAsia="ru-RU"/>
        </w:rPr>
        <w:t>наличие учебной мотивации).   </w:t>
      </w:r>
    </w:p>
    <w:p w:rsidR="00191093" w:rsidRPr="00014583" w:rsidRDefault="00191093"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014583">
        <w:rPr>
          <w:rFonts w:ascii="Times New Roman" w:eastAsia="Times New Roman" w:hAnsi="Times New Roman" w:cs="Times New Roman"/>
          <w:b/>
          <w:bCs/>
          <w:sz w:val="28"/>
          <w:szCs w:val="28"/>
          <w:lang w:eastAsia="ru-RU"/>
        </w:rPr>
        <w:t>3. Интеллектуальная готовность</w:t>
      </w:r>
      <w:r w:rsidRPr="00014583">
        <w:rPr>
          <w:rFonts w:ascii="Times New Roman" w:eastAsia="Times New Roman" w:hAnsi="Times New Roman" w:cs="Times New Roman"/>
          <w:sz w:val="28"/>
          <w:szCs w:val="28"/>
          <w:lang w:eastAsia="ru-RU"/>
        </w:rPr>
        <w:t> </w:t>
      </w:r>
      <w:r w:rsidRPr="00014583">
        <w:rPr>
          <w:rFonts w:ascii="Times New Roman" w:eastAsia="Times New Roman" w:hAnsi="Times New Roman" w:cs="Times New Roman"/>
          <w:b/>
          <w:bCs/>
          <w:sz w:val="28"/>
          <w:szCs w:val="28"/>
          <w:lang w:eastAsia="ru-RU"/>
        </w:rPr>
        <w:t>к школе</w:t>
      </w:r>
      <w:r w:rsidRPr="00014583">
        <w:rPr>
          <w:rFonts w:ascii="Times New Roman" w:eastAsia="Times New Roman" w:hAnsi="Times New Roman" w:cs="Times New Roman"/>
          <w:sz w:val="28"/>
          <w:szCs w:val="28"/>
          <w:lang w:eastAsia="ru-RU"/>
        </w:rPr>
        <w:t>  (интеллектуальное</w:t>
      </w:r>
      <w:r w:rsidRPr="00191093">
        <w:rPr>
          <w:rFonts w:ascii="Times New Roman" w:eastAsia="Times New Roman" w:hAnsi="Times New Roman" w:cs="Times New Roman"/>
          <w:sz w:val="28"/>
          <w:szCs w:val="28"/>
          <w:lang w:eastAsia="ru-RU"/>
        </w:rPr>
        <w:t xml:space="preserve"> развити</w:t>
      </w:r>
      <w:r w:rsidRPr="00014583">
        <w:rPr>
          <w:rFonts w:ascii="Times New Roman" w:eastAsia="Times New Roman" w:hAnsi="Times New Roman" w:cs="Times New Roman"/>
          <w:sz w:val="28"/>
          <w:szCs w:val="28"/>
          <w:lang w:eastAsia="ru-RU"/>
        </w:rPr>
        <w:t>е</w:t>
      </w:r>
      <w:r w:rsidRPr="00191093">
        <w:rPr>
          <w:rFonts w:ascii="Times New Roman" w:eastAsia="Times New Roman" w:hAnsi="Times New Roman" w:cs="Times New Roman"/>
          <w:sz w:val="28"/>
          <w:szCs w:val="28"/>
          <w:lang w:eastAsia="ru-RU"/>
        </w:rPr>
        <w:t xml:space="preserve"> ребёнка, </w:t>
      </w:r>
      <w:proofErr w:type="spellStart"/>
      <w:r w:rsidRPr="00191093">
        <w:rPr>
          <w:rFonts w:ascii="Times New Roman" w:eastAsia="Times New Roman" w:hAnsi="Times New Roman" w:cs="Times New Roman"/>
          <w:sz w:val="28"/>
          <w:szCs w:val="28"/>
          <w:lang w:eastAsia="ru-RU"/>
        </w:rPr>
        <w:t>сформированност</w:t>
      </w:r>
      <w:r w:rsidRPr="00014583">
        <w:rPr>
          <w:rFonts w:ascii="Times New Roman" w:eastAsia="Times New Roman" w:hAnsi="Times New Roman" w:cs="Times New Roman"/>
          <w:sz w:val="28"/>
          <w:szCs w:val="28"/>
          <w:lang w:eastAsia="ru-RU"/>
        </w:rPr>
        <w:t>ь</w:t>
      </w:r>
      <w:proofErr w:type="spellEnd"/>
      <w:r w:rsidRPr="00191093">
        <w:rPr>
          <w:rFonts w:ascii="Times New Roman" w:eastAsia="Times New Roman" w:hAnsi="Times New Roman" w:cs="Times New Roman"/>
          <w:sz w:val="28"/>
          <w:szCs w:val="28"/>
          <w:lang w:eastAsia="ru-RU"/>
        </w:rPr>
        <w:t xml:space="preserve"> основных психических функций</w:t>
      </w:r>
      <w:r w:rsidRPr="00014583">
        <w:rPr>
          <w:rFonts w:ascii="Times New Roman" w:eastAsia="Times New Roman" w:hAnsi="Times New Roman" w:cs="Times New Roman"/>
          <w:sz w:val="28"/>
          <w:szCs w:val="28"/>
          <w:lang w:eastAsia="ru-RU"/>
        </w:rPr>
        <w:t>: восприятия,</w:t>
      </w:r>
      <w:r w:rsidRPr="00191093">
        <w:rPr>
          <w:rFonts w:ascii="Times New Roman" w:eastAsia="Times New Roman" w:hAnsi="Times New Roman" w:cs="Times New Roman"/>
          <w:sz w:val="28"/>
          <w:szCs w:val="28"/>
          <w:lang w:eastAsia="ru-RU"/>
        </w:rPr>
        <w:t xml:space="preserve"> внимания, памяти, мышления</w:t>
      </w:r>
      <w:r w:rsidRPr="00014583">
        <w:rPr>
          <w:rFonts w:ascii="Times New Roman" w:eastAsia="Times New Roman" w:hAnsi="Times New Roman" w:cs="Times New Roman"/>
          <w:sz w:val="28"/>
          <w:szCs w:val="28"/>
          <w:lang w:eastAsia="ru-RU"/>
        </w:rPr>
        <w:t>)</w:t>
      </w:r>
      <w:r w:rsidRPr="00191093">
        <w:rPr>
          <w:rFonts w:ascii="Times New Roman" w:eastAsia="Times New Roman" w:hAnsi="Times New Roman" w:cs="Times New Roman"/>
          <w:sz w:val="28"/>
          <w:szCs w:val="28"/>
          <w:lang w:eastAsia="ru-RU"/>
        </w:rPr>
        <w:t>.</w:t>
      </w:r>
    </w:p>
    <w:p w:rsidR="00220BBD" w:rsidRPr="00014583"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014583">
        <w:rPr>
          <w:rFonts w:ascii="Times New Roman" w:hAnsi="Times New Roman" w:cs="Times New Roman"/>
          <w:b/>
          <w:sz w:val="28"/>
          <w:szCs w:val="28"/>
          <w:shd w:val="clear" w:color="auto" w:fill="FFFFFF"/>
        </w:rPr>
        <w:t>Остановимся подробнее на каждом из компонентов</w:t>
      </w:r>
      <w:r w:rsidR="00014583">
        <w:rPr>
          <w:rFonts w:ascii="Times New Roman" w:hAnsi="Times New Roman" w:cs="Times New Roman"/>
          <w:b/>
          <w:sz w:val="28"/>
          <w:szCs w:val="28"/>
          <w:shd w:val="clear" w:color="auto" w:fill="FFFFFF"/>
        </w:rPr>
        <w:t>.</w:t>
      </w:r>
      <w:r w:rsidRPr="00014583">
        <w:rPr>
          <w:rFonts w:ascii="Times New Roman" w:eastAsia="Times New Roman" w:hAnsi="Times New Roman" w:cs="Times New Roman"/>
          <w:sz w:val="28"/>
          <w:szCs w:val="28"/>
          <w:lang w:eastAsia="ru-RU"/>
        </w:rPr>
        <w:t xml:space="preserve"> </w:t>
      </w:r>
    </w:p>
    <w:p w:rsidR="00220BBD" w:rsidRPr="00014583" w:rsidRDefault="00220BBD" w:rsidP="00014583">
      <w:pPr>
        <w:shd w:val="clear" w:color="auto" w:fill="FFFFFF"/>
        <w:spacing w:after="150" w:line="312" w:lineRule="atLeast"/>
        <w:ind w:firstLine="709"/>
        <w:jc w:val="both"/>
        <w:rPr>
          <w:rFonts w:ascii="Times New Roman" w:eastAsia="Times New Roman" w:hAnsi="Times New Roman" w:cs="Times New Roman"/>
          <w:b/>
          <w:sz w:val="28"/>
          <w:szCs w:val="28"/>
          <w:lang w:eastAsia="ru-RU"/>
        </w:rPr>
      </w:pPr>
      <w:r w:rsidRPr="00014583">
        <w:rPr>
          <w:rFonts w:ascii="Times New Roman" w:eastAsia="Times New Roman" w:hAnsi="Times New Roman" w:cs="Times New Roman"/>
          <w:b/>
          <w:sz w:val="28"/>
          <w:szCs w:val="28"/>
          <w:lang w:eastAsia="ru-RU"/>
        </w:rPr>
        <w:t>1. Эмоционально-коммуникативная готовность.</w:t>
      </w:r>
    </w:p>
    <w:p w:rsidR="00220BBD" w:rsidRPr="00014583" w:rsidRDefault="00220BBD" w:rsidP="00014583">
      <w:pPr>
        <w:shd w:val="clear" w:color="auto" w:fill="FFFFFF"/>
        <w:spacing w:after="150" w:line="312" w:lineRule="atLeast"/>
        <w:ind w:firstLine="709"/>
        <w:jc w:val="both"/>
        <w:rPr>
          <w:rFonts w:ascii="Times New Roman" w:hAnsi="Times New Roman" w:cs="Times New Roman"/>
          <w:sz w:val="28"/>
          <w:szCs w:val="28"/>
          <w:shd w:val="clear" w:color="auto" w:fill="FFFFFF"/>
        </w:rPr>
      </w:pPr>
      <w:r w:rsidRPr="00014583">
        <w:rPr>
          <w:rFonts w:ascii="Times New Roman" w:hAnsi="Times New Roman" w:cs="Times New Roman"/>
          <w:sz w:val="28"/>
          <w:szCs w:val="28"/>
          <w:shd w:val="clear" w:color="auto" w:fill="FFFFFF"/>
        </w:rPr>
        <w:t>Заключается в формировании у него готовности к принятию новой социальной позиции школьника. Позиция школьника обязывает занять иное, по сравнению с дошкольником, положение в обществе, с новыми для него правилами. Эта личностная готовность выражается в определенном отношении ребенка к школе, к учителю и учебной деятельности, к сверстникам, родным и близким, к самому себе.</w:t>
      </w:r>
    </w:p>
    <w:p w:rsidR="00220BBD" w:rsidRPr="00220BBD"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014583">
        <w:rPr>
          <w:rFonts w:ascii="Times New Roman" w:eastAsia="Times New Roman" w:hAnsi="Times New Roman" w:cs="Times New Roman"/>
          <w:i/>
          <w:iCs/>
          <w:sz w:val="28"/>
          <w:szCs w:val="28"/>
          <w:lang w:eastAsia="ru-RU"/>
        </w:rPr>
        <w:lastRenderedPageBreak/>
        <w:t>Отношение к школе.</w:t>
      </w:r>
      <w:r w:rsidRPr="00014583">
        <w:rPr>
          <w:rFonts w:ascii="Times New Roman" w:eastAsia="Times New Roman" w:hAnsi="Times New Roman" w:cs="Times New Roman"/>
          <w:sz w:val="28"/>
          <w:szCs w:val="28"/>
          <w:lang w:eastAsia="ru-RU"/>
        </w:rPr>
        <w:t> </w:t>
      </w:r>
      <w:r w:rsidRPr="00220BBD">
        <w:rPr>
          <w:rFonts w:ascii="Times New Roman" w:eastAsia="Times New Roman" w:hAnsi="Times New Roman" w:cs="Times New Roman"/>
          <w:sz w:val="28"/>
          <w:szCs w:val="28"/>
          <w:lang w:eastAsia="ru-RU"/>
        </w:rPr>
        <w:t>Первоклассник должен уметь выполнять правила школьного режима, своевременно приходить на занятия, выполнять учебные задания в школе и дома.</w:t>
      </w:r>
    </w:p>
    <w:p w:rsidR="00220BBD" w:rsidRPr="00220BBD"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014583">
        <w:rPr>
          <w:rFonts w:ascii="Times New Roman" w:eastAsia="Times New Roman" w:hAnsi="Times New Roman" w:cs="Times New Roman"/>
          <w:i/>
          <w:iCs/>
          <w:sz w:val="28"/>
          <w:szCs w:val="28"/>
          <w:lang w:eastAsia="ru-RU"/>
        </w:rPr>
        <w:t>Отношение к учителю и учебной деятельности.</w:t>
      </w:r>
      <w:r w:rsidR="00014583">
        <w:rPr>
          <w:rFonts w:ascii="Times New Roman" w:eastAsia="Times New Roman" w:hAnsi="Times New Roman" w:cs="Times New Roman"/>
          <w:i/>
          <w:iCs/>
          <w:sz w:val="28"/>
          <w:szCs w:val="28"/>
          <w:lang w:eastAsia="ru-RU"/>
        </w:rPr>
        <w:t xml:space="preserve"> </w:t>
      </w:r>
      <w:r w:rsidRPr="00220BBD">
        <w:rPr>
          <w:rFonts w:ascii="Times New Roman" w:eastAsia="Times New Roman" w:hAnsi="Times New Roman" w:cs="Times New Roman"/>
          <w:sz w:val="28"/>
          <w:szCs w:val="28"/>
          <w:lang w:eastAsia="ru-RU"/>
        </w:rPr>
        <w:t>Предполагается, что ребёнок может правильно воспринимать ситуации урока, правильно воспринимать истинный смысл действий учителя, его профессиональную роль. В ситуации урока исключены непосредственные эмоциональные контакты, когда нельзя говорить на посторонние темы (вопросы). Надо задавать вопросы по делу, предварительно подняв руку. Дети, готовые в этом плане к школьному обучению, адекватно ведут себя на занятиях.</w:t>
      </w:r>
    </w:p>
    <w:p w:rsidR="00220BBD" w:rsidRPr="00220BBD"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014583">
        <w:rPr>
          <w:rFonts w:ascii="Times New Roman" w:eastAsia="Times New Roman" w:hAnsi="Times New Roman" w:cs="Times New Roman"/>
          <w:i/>
          <w:iCs/>
          <w:sz w:val="28"/>
          <w:szCs w:val="28"/>
          <w:lang w:eastAsia="ru-RU"/>
        </w:rPr>
        <w:t>Отношение к сверстникам.</w:t>
      </w:r>
      <w:r w:rsidRPr="00014583">
        <w:rPr>
          <w:rFonts w:ascii="Times New Roman" w:eastAsia="Times New Roman" w:hAnsi="Times New Roman" w:cs="Times New Roman"/>
          <w:sz w:val="28"/>
          <w:szCs w:val="28"/>
          <w:lang w:eastAsia="ru-RU"/>
        </w:rPr>
        <w:t> </w:t>
      </w:r>
      <w:r w:rsidRPr="00220BBD">
        <w:rPr>
          <w:rFonts w:ascii="Times New Roman" w:eastAsia="Times New Roman" w:hAnsi="Times New Roman" w:cs="Times New Roman"/>
          <w:sz w:val="28"/>
          <w:szCs w:val="28"/>
          <w:lang w:eastAsia="ru-RU"/>
        </w:rPr>
        <w:t>Общение ребёнка</w:t>
      </w:r>
      <w:r w:rsidRPr="00014583">
        <w:rPr>
          <w:rFonts w:ascii="Times New Roman" w:eastAsia="Times New Roman" w:hAnsi="Times New Roman" w:cs="Times New Roman"/>
          <w:sz w:val="28"/>
          <w:szCs w:val="28"/>
          <w:lang w:eastAsia="ru-RU"/>
        </w:rPr>
        <w:t> </w:t>
      </w:r>
      <w:r w:rsidRPr="00014583">
        <w:rPr>
          <w:rFonts w:ascii="Times New Roman" w:eastAsia="Times New Roman" w:hAnsi="Times New Roman" w:cs="Times New Roman"/>
          <w:i/>
          <w:iCs/>
          <w:sz w:val="28"/>
          <w:szCs w:val="28"/>
          <w:lang w:eastAsia="ru-RU"/>
        </w:rPr>
        <w:t>с </w:t>
      </w:r>
      <w:r w:rsidRPr="00220BBD">
        <w:rPr>
          <w:rFonts w:ascii="Times New Roman" w:eastAsia="Times New Roman" w:hAnsi="Times New Roman" w:cs="Times New Roman"/>
          <w:sz w:val="28"/>
          <w:szCs w:val="28"/>
          <w:lang w:eastAsia="ru-RU"/>
        </w:rPr>
        <w:t>детьми не должно отличаться особой конфликтностью. Должны быть развиты такие качества личности, которые помогли бы общаться и взаимодействовать со сверстниками, уступать в одних обстоятельствах и не уступать в других. К школьному возрасту дети должны уметь устанавливать деловые контакты, относиться к сверстникам как к партнёрам.  Каждый ребенок должен уметь быть членом детского общества и совместно действовать с другими детьми.</w:t>
      </w:r>
    </w:p>
    <w:p w:rsidR="00220BBD" w:rsidRPr="00220BBD"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014583">
        <w:rPr>
          <w:rFonts w:ascii="Times New Roman" w:eastAsia="Times New Roman" w:hAnsi="Times New Roman" w:cs="Times New Roman"/>
          <w:i/>
          <w:iCs/>
          <w:sz w:val="28"/>
          <w:szCs w:val="28"/>
          <w:lang w:eastAsia="ru-RU"/>
        </w:rPr>
        <w:t>Отношение к самому себе, к своим способностям,</w:t>
      </w:r>
      <w:r w:rsidRPr="00014583">
        <w:rPr>
          <w:rFonts w:ascii="Times New Roman" w:eastAsia="Times New Roman" w:hAnsi="Times New Roman" w:cs="Times New Roman"/>
          <w:sz w:val="28"/>
          <w:szCs w:val="28"/>
          <w:lang w:eastAsia="ru-RU"/>
        </w:rPr>
        <w:t> </w:t>
      </w:r>
      <w:r w:rsidRPr="00220BBD">
        <w:rPr>
          <w:rFonts w:ascii="Times New Roman" w:eastAsia="Times New Roman" w:hAnsi="Times New Roman" w:cs="Times New Roman"/>
          <w:sz w:val="28"/>
          <w:szCs w:val="28"/>
          <w:lang w:eastAsia="ru-RU"/>
        </w:rPr>
        <w:t>к своей деятельности, ее результатам. Иметь адекватную самооценку. Высокая самооценка может вызывать неправильную реакцию на замечания учителя. В результате может оказаться, что "школа плохая", "учитель злой" и т.д. Ребенок должен уметь правильно оценивать себя и свое поведение.</w:t>
      </w:r>
    </w:p>
    <w:p w:rsidR="00220BBD" w:rsidRPr="00014583" w:rsidRDefault="00220BBD" w:rsidP="00014583">
      <w:pPr>
        <w:shd w:val="clear" w:color="auto" w:fill="FFFFFF"/>
        <w:spacing w:after="150" w:line="312" w:lineRule="atLeast"/>
        <w:ind w:firstLine="709"/>
        <w:jc w:val="both"/>
        <w:rPr>
          <w:rFonts w:ascii="Times New Roman" w:eastAsia="Times New Roman" w:hAnsi="Times New Roman" w:cs="Times New Roman"/>
          <w:b/>
          <w:sz w:val="28"/>
          <w:szCs w:val="28"/>
          <w:lang w:eastAsia="ru-RU"/>
        </w:rPr>
      </w:pPr>
      <w:r w:rsidRPr="00014583">
        <w:rPr>
          <w:rFonts w:ascii="Times New Roman" w:eastAsia="Times New Roman" w:hAnsi="Times New Roman" w:cs="Times New Roman"/>
          <w:b/>
          <w:sz w:val="28"/>
          <w:szCs w:val="28"/>
          <w:lang w:eastAsia="ru-RU"/>
        </w:rPr>
        <w:t xml:space="preserve">2. Мотивационная готовность. </w:t>
      </w:r>
    </w:p>
    <w:p w:rsidR="00220BBD" w:rsidRPr="00014583"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proofErr w:type="gramStart"/>
      <w:r w:rsidRPr="00014583">
        <w:rPr>
          <w:rFonts w:ascii="Times New Roman" w:hAnsi="Times New Roman" w:cs="Times New Roman"/>
          <w:sz w:val="28"/>
          <w:szCs w:val="28"/>
          <w:shd w:val="clear" w:color="auto" w:fill="FFFFFF"/>
        </w:rPr>
        <w:t>Говоря о</w:t>
      </w:r>
      <w:r w:rsidRPr="00014583">
        <w:rPr>
          <w:rStyle w:val="apple-converted-space"/>
          <w:rFonts w:ascii="Times New Roman" w:hAnsi="Times New Roman" w:cs="Times New Roman"/>
          <w:sz w:val="28"/>
          <w:szCs w:val="28"/>
          <w:shd w:val="clear" w:color="auto" w:fill="FFFFFF"/>
        </w:rPr>
        <w:t> </w:t>
      </w:r>
      <w:r w:rsidRPr="00014583">
        <w:rPr>
          <w:rStyle w:val="a5"/>
          <w:rFonts w:ascii="Times New Roman" w:hAnsi="Times New Roman" w:cs="Times New Roman"/>
          <w:b w:val="0"/>
          <w:sz w:val="28"/>
          <w:szCs w:val="28"/>
          <w:shd w:val="clear" w:color="auto" w:fill="FFFFFF"/>
        </w:rPr>
        <w:t>мотивационной готовности ребёнка к школе</w:t>
      </w:r>
      <w:r w:rsidRPr="00014583">
        <w:rPr>
          <w:rStyle w:val="apple-converted-space"/>
          <w:rFonts w:ascii="Times New Roman" w:hAnsi="Times New Roman" w:cs="Times New Roman"/>
          <w:sz w:val="28"/>
          <w:szCs w:val="28"/>
          <w:shd w:val="clear" w:color="auto" w:fill="FFFFFF"/>
        </w:rPr>
        <w:t> </w:t>
      </w:r>
      <w:r w:rsidRPr="00014583">
        <w:rPr>
          <w:rFonts w:ascii="Times New Roman" w:hAnsi="Times New Roman" w:cs="Times New Roman"/>
          <w:sz w:val="28"/>
          <w:szCs w:val="28"/>
          <w:shd w:val="clear" w:color="auto" w:fill="FFFFFF"/>
        </w:rPr>
        <w:t>речь идёт</w:t>
      </w:r>
      <w:proofErr w:type="gramEnd"/>
      <w:r w:rsidRPr="00014583">
        <w:rPr>
          <w:rFonts w:ascii="Times New Roman" w:hAnsi="Times New Roman" w:cs="Times New Roman"/>
          <w:sz w:val="28"/>
          <w:szCs w:val="28"/>
          <w:shd w:val="clear" w:color="auto" w:fill="FFFFFF"/>
        </w:rPr>
        <w:t xml:space="preserve"> о побуждении к учебе. Это означает, что у ребенка должен существовать познавательный интерес, ему должно быть </w:t>
      </w:r>
      <w:proofErr w:type="gramStart"/>
      <w:r w:rsidRPr="00014583">
        <w:rPr>
          <w:rFonts w:ascii="Times New Roman" w:hAnsi="Times New Roman" w:cs="Times New Roman"/>
          <w:sz w:val="28"/>
          <w:szCs w:val="28"/>
          <w:shd w:val="clear" w:color="auto" w:fill="FFFFFF"/>
        </w:rPr>
        <w:t>интересно</w:t>
      </w:r>
      <w:proofErr w:type="gramEnd"/>
      <w:r w:rsidRPr="00014583">
        <w:rPr>
          <w:rFonts w:ascii="Times New Roman" w:hAnsi="Times New Roman" w:cs="Times New Roman"/>
          <w:sz w:val="28"/>
          <w:szCs w:val="28"/>
          <w:shd w:val="clear" w:color="auto" w:fill="FFFFFF"/>
        </w:rPr>
        <w:t xml:space="preserve"> узнавать новое. Но поскольку учение в школе состоит не только из интересных и занимательных занятий, то у ученика должен быть стимул выполнять и непривлекательные, а порой даже скучные и утомительные задания. В каком случае это возможно? В том, когда ребенок понимает, что он ученик, знает обязанности ученика, а также старается хорошо их выполнять. Часто на первых порах первоклассник старается быть примерным учеником, чтобы заслужить похвалу учителя.</w:t>
      </w:r>
      <w:r w:rsidRPr="00014583">
        <w:rPr>
          <w:rFonts w:ascii="Times New Roman" w:eastAsia="Times New Roman" w:hAnsi="Times New Roman" w:cs="Times New Roman"/>
          <w:sz w:val="28"/>
          <w:szCs w:val="28"/>
          <w:lang w:eastAsia="ru-RU"/>
        </w:rPr>
        <w:t xml:space="preserve"> </w:t>
      </w:r>
    </w:p>
    <w:p w:rsidR="00220BBD" w:rsidRPr="00220BBD"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220BBD">
        <w:rPr>
          <w:rFonts w:ascii="Times New Roman" w:eastAsia="Times New Roman" w:hAnsi="Times New Roman" w:cs="Times New Roman"/>
          <w:sz w:val="28"/>
          <w:szCs w:val="28"/>
          <w:lang w:eastAsia="ru-RU"/>
        </w:rPr>
        <w:t xml:space="preserve">Учебная мотивация складывается у первоклассника при наличии выраженной познавательной потребности и умении трудиться. Познавательная потребность существует у малыша с самого рождения, а дальше она подобна костру: чем больше взрослые удовлетворяют познавательный интерес ребенка, тем сильнее он становится. Поэтому очень важно отвечать на вопросы маленьких почемучек как можно больше читать им художественные и развивающие книги, играть с ними в развивающие игры. Занимаясь с дошкольниками, важно обращать внимание на то, как ребенок реагирует на трудности: пытается выполнить начатое дело или </w:t>
      </w:r>
      <w:r w:rsidRPr="00220BBD">
        <w:rPr>
          <w:rFonts w:ascii="Times New Roman" w:eastAsia="Times New Roman" w:hAnsi="Times New Roman" w:cs="Times New Roman"/>
          <w:sz w:val="28"/>
          <w:szCs w:val="28"/>
          <w:lang w:eastAsia="ru-RU"/>
        </w:rPr>
        <w:lastRenderedPageBreak/>
        <w:t>бросает его. Если вы видите, что ребенок не любит делать то, что у него не получается, постарайтесь вовремя прийти ему на помощь. Предложенная вами помощь поможет малышу справиться с трудным занятием и одновременно почувствовать удовлетворение от того, что он смог одолеть трудное дело. Взрослый при этом обязательно должен эмоционально похвалить ребенка за то, что он доделал до конца начатую работу. Необходимая, вовремя оказанная помощь взрослого, а также эмоциональная похвала позволяют ребенку верить в свои возможности, повышают его самооценку и стимулируют желание справляться с тем, что не сразу получается. А затем показать взрослому, какой он молодец, чтобы услышать похвалу в свой адрес.</w:t>
      </w:r>
    </w:p>
    <w:p w:rsidR="00220BBD" w:rsidRPr="00014583"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220BBD">
        <w:rPr>
          <w:rFonts w:ascii="Times New Roman" w:eastAsia="Times New Roman" w:hAnsi="Times New Roman" w:cs="Times New Roman"/>
          <w:sz w:val="28"/>
          <w:szCs w:val="28"/>
          <w:lang w:eastAsia="ru-RU"/>
        </w:rPr>
        <w:t>Постепенно у ребенка войдет в привычку стараться доводить начатое до конца, а если не получается, то обращаться за помощью к взрослому. Но взрослые каждый раз должны внимательно оценивать ситуацию, действительно ли нужна их помощь или ребенку лень самому потрудиться. Иногда в качестве помощи может выступить эмоциональное подбадривание и уверенность, что у малыша все получится. Такое общение с ребенком, как правило, позволяет сформировать учебную мотивацию к моменту его поступления  в школу. </w:t>
      </w:r>
    </w:p>
    <w:p w:rsidR="00220BBD" w:rsidRPr="00014583" w:rsidRDefault="00220BBD" w:rsidP="00014583">
      <w:pPr>
        <w:shd w:val="clear" w:color="auto" w:fill="FFFFFF"/>
        <w:spacing w:after="150" w:line="312" w:lineRule="atLeast"/>
        <w:ind w:firstLine="709"/>
        <w:jc w:val="both"/>
        <w:rPr>
          <w:rFonts w:ascii="Times New Roman" w:eastAsia="Times New Roman" w:hAnsi="Times New Roman" w:cs="Times New Roman"/>
          <w:b/>
          <w:sz w:val="28"/>
          <w:szCs w:val="28"/>
          <w:lang w:eastAsia="ru-RU"/>
        </w:rPr>
      </w:pPr>
      <w:r w:rsidRPr="00014583">
        <w:rPr>
          <w:rFonts w:ascii="Times New Roman" w:eastAsia="Times New Roman" w:hAnsi="Times New Roman" w:cs="Times New Roman"/>
          <w:b/>
          <w:sz w:val="28"/>
          <w:szCs w:val="28"/>
          <w:lang w:eastAsia="ru-RU"/>
        </w:rPr>
        <w:t>3. Интеллектуальная готовность.</w:t>
      </w:r>
    </w:p>
    <w:p w:rsidR="00220BBD" w:rsidRPr="00220BBD"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220BBD">
        <w:rPr>
          <w:rFonts w:ascii="Times New Roman" w:eastAsia="Times New Roman" w:hAnsi="Times New Roman" w:cs="Times New Roman"/>
          <w:sz w:val="28"/>
          <w:szCs w:val="28"/>
          <w:lang w:eastAsia="ru-RU"/>
        </w:rPr>
        <w:t>На пороге школы ребёнок должен уметь:</w:t>
      </w:r>
    </w:p>
    <w:p w:rsidR="00220BBD" w:rsidRPr="00220BBD"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014583">
        <w:rPr>
          <w:rFonts w:ascii="Times New Roman" w:eastAsia="Times New Roman" w:hAnsi="Times New Roman" w:cs="Times New Roman"/>
          <w:b/>
          <w:bCs/>
          <w:i/>
          <w:iCs/>
          <w:sz w:val="28"/>
          <w:szCs w:val="28"/>
          <w:lang w:eastAsia="ru-RU"/>
        </w:rPr>
        <w:t>Восприятие, в</w:t>
      </w:r>
      <w:r w:rsidR="00014583">
        <w:rPr>
          <w:rFonts w:ascii="Times New Roman" w:eastAsia="Times New Roman" w:hAnsi="Times New Roman" w:cs="Times New Roman"/>
          <w:b/>
          <w:bCs/>
          <w:i/>
          <w:iCs/>
          <w:sz w:val="28"/>
          <w:szCs w:val="28"/>
          <w:lang w:eastAsia="ru-RU"/>
        </w:rPr>
        <w:t>нимание:</w:t>
      </w:r>
      <w:r w:rsidRPr="00014583">
        <w:rPr>
          <w:rFonts w:ascii="Times New Roman" w:eastAsia="Times New Roman" w:hAnsi="Times New Roman" w:cs="Times New Roman"/>
          <w:b/>
          <w:bCs/>
          <w:i/>
          <w:iCs/>
          <w:sz w:val="28"/>
          <w:szCs w:val="28"/>
          <w:lang w:eastAsia="ru-RU"/>
        </w:rPr>
        <w:t> </w:t>
      </w:r>
    </w:p>
    <w:p w:rsidR="00220BBD" w:rsidRPr="00014583" w:rsidRDefault="00014583" w:rsidP="00014583">
      <w:pPr>
        <w:numPr>
          <w:ilvl w:val="0"/>
          <w:numId w:val="3"/>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220BBD" w:rsidRPr="00014583">
        <w:rPr>
          <w:rFonts w:ascii="Times New Roman" w:eastAsia="Times New Roman" w:hAnsi="Times New Roman" w:cs="Times New Roman"/>
          <w:sz w:val="28"/>
          <w:szCs w:val="28"/>
          <w:lang w:eastAsia="ru-RU"/>
        </w:rPr>
        <w:t>обирать разрезную картинку из 4 частей, разрезанных по диагонали;</w:t>
      </w:r>
    </w:p>
    <w:p w:rsidR="00220BBD" w:rsidRPr="00220BBD" w:rsidRDefault="00014583" w:rsidP="00014583">
      <w:pPr>
        <w:numPr>
          <w:ilvl w:val="0"/>
          <w:numId w:val="3"/>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20BBD" w:rsidRPr="00220BBD">
        <w:rPr>
          <w:rFonts w:ascii="Times New Roman" w:eastAsia="Times New Roman" w:hAnsi="Times New Roman" w:cs="Times New Roman"/>
          <w:sz w:val="28"/>
          <w:szCs w:val="28"/>
          <w:lang w:eastAsia="ru-RU"/>
        </w:rPr>
        <w:t>ыполнять задание до конца, не отвлекаясь;</w:t>
      </w:r>
    </w:p>
    <w:p w:rsidR="00220BBD" w:rsidRPr="00220BBD" w:rsidRDefault="00014583" w:rsidP="00014583">
      <w:pPr>
        <w:numPr>
          <w:ilvl w:val="0"/>
          <w:numId w:val="3"/>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220BBD" w:rsidRPr="00220BBD">
        <w:rPr>
          <w:rFonts w:ascii="Times New Roman" w:eastAsia="Times New Roman" w:hAnsi="Times New Roman" w:cs="Times New Roman"/>
          <w:sz w:val="28"/>
          <w:szCs w:val="28"/>
          <w:lang w:eastAsia="ru-RU"/>
        </w:rPr>
        <w:t>аходить до 10 отличий между двумя картинками;</w:t>
      </w:r>
    </w:p>
    <w:p w:rsidR="00220BBD" w:rsidRPr="00220BBD" w:rsidRDefault="00014583" w:rsidP="00014583">
      <w:pPr>
        <w:numPr>
          <w:ilvl w:val="0"/>
          <w:numId w:val="3"/>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220BBD" w:rsidRPr="00220BBD">
        <w:rPr>
          <w:rFonts w:ascii="Times New Roman" w:eastAsia="Times New Roman" w:hAnsi="Times New Roman" w:cs="Times New Roman"/>
          <w:sz w:val="28"/>
          <w:szCs w:val="28"/>
          <w:lang w:eastAsia="ru-RU"/>
        </w:rPr>
        <w:t xml:space="preserve">аходить одинаковые предметы из ряда </w:t>
      </w:r>
      <w:proofErr w:type="gramStart"/>
      <w:r w:rsidR="00220BBD" w:rsidRPr="00220BBD">
        <w:rPr>
          <w:rFonts w:ascii="Times New Roman" w:eastAsia="Times New Roman" w:hAnsi="Times New Roman" w:cs="Times New Roman"/>
          <w:sz w:val="28"/>
          <w:szCs w:val="28"/>
          <w:lang w:eastAsia="ru-RU"/>
        </w:rPr>
        <w:t>подобных</w:t>
      </w:r>
      <w:proofErr w:type="gramEnd"/>
      <w:r w:rsidR="00220BBD" w:rsidRPr="00220BBD">
        <w:rPr>
          <w:rFonts w:ascii="Times New Roman" w:eastAsia="Times New Roman" w:hAnsi="Times New Roman" w:cs="Times New Roman"/>
          <w:sz w:val="28"/>
          <w:szCs w:val="28"/>
          <w:lang w:eastAsia="ru-RU"/>
        </w:rPr>
        <w:t>;</w:t>
      </w:r>
    </w:p>
    <w:p w:rsidR="00220BBD" w:rsidRPr="00220BBD" w:rsidRDefault="00014583" w:rsidP="00014583">
      <w:pPr>
        <w:numPr>
          <w:ilvl w:val="0"/>
          <w:numId w:val="3"/>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220BBD" w:rsidRPr="00220BBD">
        <w:rPr>
          <w:rFonts w:ascii="Times New Roman" w:eastAsia="Times New Roman" w:hAnsi="Times New Roman" w:cs="Times New Roman"/>
          <w:sz w:val="28"/>
          <w:szCs w:val="28"/>
          <w:lang w:eastAsia="ru-RU"/>
        </w:rPr>
        <w:t xml:space="preserve">аходить </w:t>
      </w:r>
      <w:r>
        <w:rPr>
          <w:rFonts w:ascii="Times New Roman" w:eastAsia="Times New Roman" w:hAnsi="Times New Roman" w:cs="Times New Roman"/>
          <w:sz w:val="28"/>
          <w:szCs w:val="28"/>
          <w:lang w:eastAsia="ru-RU"/>
        </w:rPr>
        <w:t xml:space="preserve">недостающие </w:t>
      </w:r>
      <w:r w:rsidR="00220BBD" w:rsidRPr="00220BBD">
        <w:rPr>
          <w:rFonts w:ascii="Times New Roman" w:eastAsia="Times New Roman" w:hAnsi="Times New Roman" w:cs="Times New Roman"/>
          <w:sz w:val="28"/>
          <w:szCs w:val="28"/>
          <w:lang w:eastAsia="ru-RU"/>
        </w:rPr>
        <w:t>фрагменты картинок</w:t>
      </w:r>
    </w:p>
    <w:p w:rsidR="00220BBD" w:rsidRPr="00220BBD" w:rsidRDefault="00014583" w:rsidP="00014583">
      <w:pPr>
        <w:numPr>
          <w:ilvl w:val="0"/>
          <w:numId w:val="3"/>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20BBD" w:rsidRPr="00220BBD">
        <w:rPr>
          <w:rFonts w:ascii="Times New Roman" w:eastAsia="Times New Roman" w:hAnsi="Times New Roman" w:cs="Times New Roman"/>
          <w:sz w:val="28"/>
          <w:szCs w:val="28"/>
          <w:lang w:eastAsia="ru-RU"/>
        </w:rPr>
        <w:t>роход</w:t>
      </w:r>
      <w:r w:rsidR="00220BBD" w:rsidRPr="00014583">
        <w:rPr>
          <w:rFonts w:ascii="Times New Roman" w:eastAsia="Times New Roman" w:hAnsi="Times New Roman" w:cs="Times New Roman"/>
          <w:sz w:val="28"/>
          <w:szCs w:val="28"/>
          <w:lang w:eastAsia="ru-RU"/>
        </w:rPr>
        <w:t>ить лабиринты из линий взглядом.</w:t>
      </w:r>
    </w:p>
    <w:p w:rsidR="00220BBD" w:rsidRPr="00220BBD"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014583">
        <w:rPr>
          <w:rFonts w:ascii="Times New Roman" w:eastAsia="Times New Roman" w:hAnsi="Times New Roman" w:cs="Times New Roman"/>
          <w:b/>
          <w:bCs/>
          <w:i/>
          <w:iCs/>
          <w:sz w:val="28"/>
          <w:szCs w:val="28"/>
          <w:lang w:eastAsia="ru-RU"/>
        </w:rPr>
        <w:t>Память:</w:t>
      </w:r>
    </w:p>
    <w:p w:rsidR="00220BBD" w:rsidRPr="00220BBD" w:rsidRDefault="00014583" w:rsidP="00014583">
      <w:pPr>
        <w:numPr>
          <w:ilvl w:val="0"/>
          <w:numId w:val="4"/>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220BBD" w:rsidRPr="00220BBD">
        <w:rPr>
          <w:rFonts w:ascii="Times New Roman" w:eastAsia="Times New Roman" w:hAnsi="Times New Roman" w:cs="Times New Roman"/>
          <w:sz w:val="28"/>
          <w:szCs w:val="28"/>
          <w:lang w:eastAsia="ru-RU"/>
        </w:rPr>
        <w:t>апоминать до 9 предметов в течение 30 секунд;</w:t>
      </w:r>
    </w:p>
    <w:p w:rsidR="00220BBD" w:rsidRPr="00220BBD" w:rsidRDefault="00014583" w:rsidP="00014583">
      <w:pPr>
        <w:numPr>
          <w:ilvl w:val="0"/>
          <w:numId w:val="4"/>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220BBD" w:rsidRPr="00220BBD">
        <w:rPr>
          <w:rFonts w:ascii="Times New Roman" w:eastAsia="Times New Roman" w:hAnsi="Times New Roman" w:cs="Times New Roman"/>
          <w:sz w:val="28"/>
          <w:szCs w:val="28"/>
          <w:lang w:eastAsia="ru-RU"/>
        </w:rPr>
        <w:t xml:space="preserve">апоминать и повторять ряд слов (из 10 слов ребёнок должен повторить </w:t>
      </w:r>
      <w:r w:rsidR="00906A3A">
        <w:rPr>
          <w:rFonts w:ascii="Times New Roman" w:eastAsia="Times New Roman" w:hAnsi="Times New Roman" w:cs="Times New Roman"/>
          <w:sz w:val="28"/>
          <w:szCs w:val="28"/>
          <w:lang w:eastAsia="ru-RU"/>
        </w:rPr>
        <w:t xml:space="preserve">от </w:t>
      </w:r>
      <w:r w:rsidR="00220BBD" w:rsidRPr="00220BBD">
        <w:rPr>
          <w:rFonts w:ascii="Times New Roman" w:eastAsia="Times New Roman" w:hAnsi="Times New Roman" w:cs="Times New Roman"/>
          <w:sz w:val="28"/>
          <w:szCs w:val="28"/>
          <w:lang w:eastAsia="ru-RU"/>
        </w:rPr>
        <w:t>6</w:t>
      </w:r>
      <w:bookmarkStart w:id="0" w:name="_GoBack"/>
      <w:bookmarkEnd w:id="0"/>
      <w:r w:rsidR="00220BBD" w:rsidRPr="00220BBD">
        <w:rPr>
          <w:rFonts w:ascii="Times New Roman" w:eastAsia="Times New Roman" w:hAnsi="Times New Roman" w:cs="Times New Roman"/>
          <w:sz w:val="28"/>
          <w:szCs w:val="28"/>
          <w:lang w:eastAsia="ru-RU"/>
        </w:rPr>
        <w:t>);</w:t>
      </w:r>
    </w:p>
    <w:p w:rsidR="00220BBD" w:rsidRPr="00220BBD" w:rsidRDefault="00014583" w:rsidP="00014583">
      <w:pPr>
        <w:numPr>
          <w:ilvl w:val="0"/>
          <w:numId w:val="4"/>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220BBD" w:rsidRPr="00220BBD">
        <w:rPr>
          <w:rFonts w:ascii="Times New Roman" w:eastAsia="Times New Roman" w:hAnsi="Times New Roman" w:cs="Times New Roman"/>
          <w:sz w:val="28"/>
          <w:szCs w:val="28"/>
          <w:lang w:eastAsia="ru-RU"/>
        </w:rPr>
        <w:t>апоминать и повторять по память фразы, произнесённые 1-2 раза;</w:t>
      </w:r>
    </w:p>
    <w:p w:rsidR="00220BBD" w:rsidRPr="00220BBD" w:rsidRDefault="00014583" w:rsidP="00014583">
      <w:pPr>
        <w:numPr>
          <w:ilvl w:val="0"/>
          <w:numId w:val="4"/>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220BBD" w:rsidRPr="00220BBD">
        <w:rPr>
          <w:rFonts w:ascii="Times New Roman" w:eastAsia="Times New Roman" w:hAnsi="Times New Roman" w:cs="Times New Roman"/>
          <w:sz w:val="28"/>
          <w:szCs w:val="28"/>
          <w:lang w:eastAsia="ru-RU"/>
        </w:rPr>
        <w:t>апоминать ряд цифр (до 6);</w:t>
      </w:r>
    </w:p>
    <w:p w:rsidR="00220BBD" w:rsidRPr="00220BBD" w:rsidRDefault="00014583" w:rsidP="00014583">
      <w:pPr>
        <w:numPr>
          <w:ilvl w:val="0"/>
          <w:numId w:val="4"/>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220BBD" w:rsidRPr="00220BBD">
        <w:rPr>
          <w:rFonts w:ascii="Times New Roman" w:eastAsia="Times New Roman" w:hAnsi="Times New Roman" w:cs="Times New Roman"/>
          <w:sz w:val="28"/>
          <w:szCs w:val="28"/>
          <w:lang w:eastAsia="ru-RU"/>
        </w:rPr>
        <w:t>апоминать картинку, а затем отвечать на вопросы по ней.</w:t>
      </w:r>
    </w:p>
    <w:p w:rsidR="00220BBD" w:rsidRPr="00220BBD" w:rsidRDefault="00220BBD" w:rsidP="00014583">
      <w:pPr>
        <w:shd w:val="clear" w:color="auto" w:fill="FFFFFF"/>
        <w:spacing w:after="150" w:line="312" w:lineRule="atLeast"/>
        <w:ind w:firstLine="709"/>
        <w:jc w:val="both"/>
        <w:rPr>
          <w:rFonts w:ascii="Times New Roman" w:eastAsia="Times New Roman" w:hAnsi="Times New Roman" w:cs="Times New Roman"/>
          <w:sz w:val="28"/>
          <w:szCs w:val="28"/>
          <w:lang w:eastAsia="ru-RU"/>
        </w:rPr>
      </w:pPr>
      <w:r w:rsidRPr="00014583">
        <w:rPr>
          <w:rFonts w:ascii="Times New Roman" w:eastAsia="Times New Roman" w:hAnsi="Times New Roman" w:cs="Times New Roman"/>
          <w:b/>
          <w:bCs/>
          <w:i/>
          <w:iCs/>
          <w:sz w:val="28"/>
          <w:szCs w:val="28"/>
          <w:lang w:eastAsia="ru-RU"/>
        </w:rPr>
        <w:t>Мышление</w:t>
      </w:r>
      <w:r w:rsidR="00014583">
        <w:rPr>
          <w:rFonts w:ascii="Times New Roman" w:eastAsia="Times New Roman" w:hAnsi="Times New Roman" w:cs="Times New Roman"/>
          <w:b/>
          <w:bCs/>
          <w:i/>
          <w:iCs/>
          <w:sz w:val="28"/>
          <w:szCs w:val="28"/>
          <w:lang w:eastAsia="ru-RU"/>
        </w:rPr>
        <w:t>:</w:t>
      </w:r>
    </w:p>
    <w:p w:rsidR="00220BBD" w:rsidRPr="00220BBD" w:rsidRDefault="00014583" w:rsidP="00014583">
      <w:pPr>
        <w:numPr>
          <w:ilvl w:val="0"/>
          <w:numId w:val="5"/>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220BBD" w:rsidRPr="00220BBD">
        <w:rPr>
          <w:rFonts w:ascii="Times New Roman" w:eastAsia="Times New Roman" w:hAnsi="Times New Roman" w:cs="Times New Roman"/>
          <w:sz w:val="28"/>
          <w:szCs w:val="28"/>
          <w:lang w:eastAsia="ru-RU"/>
        </w:rPr>
        <w:t>одбирать логические пары предметов (гнездо – птица, молоток – гвоздь);</w:t>
      </w:r>
    </w:p>
    <w:p w:rsidR="00220BBD" w:rsidRPr="00220BBD" w:rsidRDefault="00014583" w:rsidP="00014583">
      <w:pPr>
        <w:numPr>
          <w:ilvl w:val="0"/>
          <w:numId w:val="5"/>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220BBD" w:rsidRPr="00014583">
        <w:rPr>
          <w:rFonts w:ascii="Times New Roman" w:eastAsia="Times New Roman" w:hAnsi="Times New Roman" w:cs="Times New Roman"/>
          <w:sz w:val="28"/>
          <w:szCs w:val="28"/>
          <w:lang w:eastAsia="ru-RU"/>
        </w:rPr>
        <w:t>сключать 4 лишнюю картинку, используя при объяснении обобщающие понятия (исключить фрукт среди животных, дерево среди овощей, ягоду среди фруктов и т.п.)</w:t>
      </w:r>
      <w:r w:rsidR="00220BBD" w:rsidRPr="00220BBD">
        <w:rPr>
          <w:rFonts w:ascii="Times New Roman" w:eastAsia="Times New Roman" w:hAnsi="Times New Roman" w:cs="Times New Roman"/>
          <w:sz w:val="28"/>
          <w:szCs w:val="28"/>
          <w:lang w:eastAsia="ru-RU"/>
        </w:rPr>
        <w:t>;</w:t>
      </w:r>
    </w:p>
    <w:p w:rsidR="00220BBD" w:rsidRPr="00220BBD" w:rsidRDefault="00014583" w:rsidP="00014583">
      <w:pPr>
        <w:numPr>
          <w:ilvl w:val="0"/>
          <w:numId w:val="5"/>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220BBD" w:rsidRPr="00220BBD">
        <w:rPr>
          <w:rFonts w:ascii="Times New Roman" w:eastAsia="Times New Roman" w:hAnsi="Times New Roman" w:cs="Times New Roman"/>
          <w:sz w:val="28"/>
          <w:szCs w:val="28"/>
          <w:lang w:eastAsia="ru-RU"/>
        </w:rPr>
        <w:t>аходить закономерности в логических цепочках;</w:t>
      </w:r>
    </w:p>
    <w:p w:rsidR="00220BBD" w:rsidRPr="00014583" w:rsidRDefault="00014583" w:rsidP="00014583">
      <w:pPr>
        <w:numPr>
          <w:ilvl w:val="0"/>
          <w:numId w:val="5"/>
        </w:numPr>
        <w:shd w:val="clear" w:color="auto" w:fill="FFFFFF"/>
        <w:spacing w:before="100" w:beforeAutospacing="1" w:after="100" w:afterAutospacing="1"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220BBD" w:rsidRPr="00220BBD">
        <w:rPr>
          <w:rFonts w:ascii="Times New Roman" w:eastAsia="Times New Roman" w:hAnsi="Times New Roman" w:cs="Times New Roman"/>
          <w:sz w:val="28"/>
          <w:szCs w:val="28"/>
          <w:lang w:eastAsia="ru-RU"/>
        </w:rPr>
        <w:t>преде</w:t>
      </w:r>
      <w:r w:rsidR="00220BBD" w:rsidRPr="00014583">
        <w:rPr>
          <w:rFonts w:ascii="Times New Roman" w:eastAsia="Times New Roman" w:hAnsi="Times New Roman" w:cs="Times New Roman"/>
          <w:sz w:val="28"/>
          <w:szCs w:val="28"/>
          <w:lang w:eastAsia="ru-RU"/>
        </w:rPr>
        <w:t>лять последовательность событий (располагать 4 сюжетные картинки, объединённые общим смыслом и событием,  в правильном порядке).</w:t>
      </w:r>
    </w:p>
    <w:p w:rsidR="00220BBD" w:rsidRDefault="00220BBD" w:rsidP="00014583">
      <w:pPr>
        <w:shd w:val="clear" w:color="auto" w:fill="FFFFFF"/>
        <w:spacing w:after="150" w:line="312" w:lineRule="atLeast"/>
        <w:ind w:firstLine="709"/>
        <w:jc w:val="both"/>
        <w:rPr>
          <w:rFonts w:ascii="Times New Roman" w:eastAsia="Times New Roman" w:hAnsi="Times New Roman" w:cs="Times New Roman"/>
          <w:iCs/>
          <w:sz w:val="28"/>
          <w:szCs w:val="28"/>
          <w:lang w:eastAsia="ru-RU"/>
        </w:rPr>
      </w:pPr>
      <w:r w:rsidRPr="00014583">
        <w:rPr>
          <w:rFonts w:ascii="Times New Roman" w:eastAsia="Times New Roman" w:hAnsi="Times New Roman" w:cs="Times New Roman"/>
          <w:i/>
          <w:iCs/>
          <w:sz w:val="28"/>
          <w:szCs w:val="28"/>
          <w:lang w:eastAsia="ru-RU"/>
        </w:rPr>
        <w:t xml:space="preserve">Итак, хотелось бы подвести итог </w:t>
      </w:r>
      <w:r w:rsidRPr="00014583">
        <w:rPr>
          <w:rFonts w:ascii="Times New Roman" w:eastAsia="Times New Roman" w:hAnsi="Times New Roman" w:cs="Times New Roman"/>
          <w:iCs/>
          <w:sz w:val="28"/>
          <w:szCs w:val="28"/>
          <w:lang w:eastAsia="ru-RU"/>
        </w:rPr>
        <w:t>и отметить, что </w:t>
      </w:r>
      <w:r w:rsidRPr="00014583">
        <w:rPr>
          <w:rFonts w:ascii="Times New Roman" w:eastAsia="Times New Roman" w:hAnsi="Times New Roman" w:cs="Times New Roman"/>
          <w:b/>
          <w:bCs/>
          <w:iCs/>
          <w:sz w:val="28"/>
          <w:szCs w:val="28"/>
          <w:lang w:eastAsia="ru-RU"/>
        </w:rPr>
        <w:t>психологическая готовность ребёнка к школе</w:t>
      </w:r>
      <w:r w:rsidRPr="00014583">
        <w:rPr>
          <w:rFonts w:ascii="Times New Roman" w:eastAsia="Times New Roman" w:hAnsi="Times New Roman" w:cs="Times New Roman"/>
          <w:iCs/>
          <w:sz w:val="28"/>
          <w:szCs w:val="28"/>
          <w:lang w:eastAsia="ru-RU"/>
        </w:rPr>
        <w:t> не имеет ничего общего с тем, умеет ли ребёнок читать, считать, писать, а состоит из компонентов </w:t>
      </w:r>
      <w:r w:rsidR="00014583" w:rsidRPr="00014583">
        <w:rPr>
          <w:rFonts w:ascii="Times New Roman" w:eastAsia="Times New Roman" w:hAnsi="Times New Roman" w:cs="Times New Roman"/>
          <w:b/>
          <w:bCs/>
          <w:iCs/>
          <w:sz w:val="28"/>
          <w:szCs w:val="28"/>
          <w:lang w:eastAsia="ru-RU"/>
        </w:rPr>
        <w:t xml:space="preserve">эмоционально-коммуникативной </w:t>
      </w:r>
      <w:r w:rsidRPr="00014583">
        <w:rPr>
          <w:rFonts w:ascii="Times New Roman" w:eastAsia="Times New Roman" w:hAnsi="Times New Roman" w:cs="Times New Roman"/>
          <w:b/>
          <w:bCs/>
          <w:iCs/>
          <w:sz w:val="28"/>
          <w:szCs w:val="28"/>
          <w:lang w:eastAsia="ru-RU"/>
        </w:rPr>
        <w:t>и интеллектуальной готовности к школе.</w:t>
      </w:r>
      <w:r w:rsidRPr="00014583">
        <w:rPr>
          <w:rFonts w:ascii="Times New Roman" w:eastAsia="Times New Roman" w:hAnsi="Times New Roman" w:cs="Times New Roman"/>
          <w:iCs/>
          <w:sz w:val="28"/>
          <w:szCs w:val="28"/>
          <w:lang w:eastAsia="ru-RU"/>
        </w:rPr>
        <w:t xml:space="preserve"> Если ребенок хочет учиться, старательно выполняет все требования </w:t>
      </w:r>
      <w:r w:rsidR="00014583" w:rsidRPr="00014583">
        <w:rPr>
          <w:rFonts w:ascii="Times New Roman" w:eastAsia="Times New Roman" w:hAnsi="Times New Roman" w:cs="Times New Roman"/>
          <w:iCs/>
          <w:sz w:val="28"/>
          <w:szCs w:val="28"/>
          <w:lang w:eastAsia="ru-RU"/>
        </w:rPr>
        <w:t>педагога</w:t>
      </w:r>
      <w:r w:rsidRPr="00014583">
        <w:rPr>
          <w:rFonts w:ascii="Times New Roman" w:eastAsia="Times New Roman" w:hAnsi="Times New Roman" w:cs="Times New Roman"/>
          <w:iCs/>
          <w:sz w:val="28"/>
          <w:szCs w:val="28"/>
          <w:lang w:eastAsia="ru-RU"/>
        </w:rPr>
        <w:t>, умеет работать по образцу и по правилу, обладает хорошей обучаемостью, то в школе у такого первоклассника не должно быть особых проблем. Психологическая готовность ребёнка к школе является результатам развития ребёнка на протяжении всего дошкольного детства. Это фундамент для развития человека в следующем возрастном периоде, в младшем школьном возрасте в условиях учебной деятельности. </w:t>
      </w:r>
    </w:p>
    <w:p w:rsidR="00A746A7" w:rsidRDefault="00A746A7" w:rsidP="00014583">
      <w:pPr>
        <w:shd w:val="clear" w:color="auto" w:fill="FFFFFF"/>
        <w:spacing w:after="150" w:line="312" w:lineRule="atLeast"/>
        <w:ind w:firstLine="709"/>
        <w:jc w:val="both"/>
        <w:rPr>
          <w:rFonts w:ascii="Times New Roman" w:eastAsia="Times New Roman" w:hAnsi="Times New Roman" w:cs="Times New Roman"/>
          <w:iCs/>
          <w:sz w:val="28"/>
          <w:szCs w:val="28"/>
          <w:lang w:eastAsia="ru-RU"/>
        </w:rPr>
      </w:pPr>
    </w:p>
    <w:p w:rsidR="00220BBD" w:rsidRPr="00220BBD" w:rsidRDefault="00220BBD" w:rsidP="00220BBD">
      <w:pPr>
        <w:shd w:val="clear" w:color="auto" w:fill="FFFFFF"/>
        <w:spacing w:after="150" w:line="312" w:lineRule="atLeast"/>
        <w:jc w:val="both"/>
        <w:rPr>
          <w:rFonts w:ascii="Open Sans" w:eastAsia="Times New Roman" w:hAnsi="Open Sans" w:cs="Times New Roman"/>
          <w:color w:val="414447"/>
          <w:sz w:val="20"/>
          <w:szCs w:val="20"/>
          <w:lang w:eastAsia="ru-RU"/>
        </w:rPr>
      </w:pPr>
    </w:p>
    <w:p w:rsidR="00220BBD" w:rsidRPr="00191093" w:rsidRDefault="00220BBD" w:rsidP="00191093">
      <w:pPr>
        <w:shd w:val="clear" w:color="auto" w:fill="FFFFFF"/>
        <w:spacing w:after="150" w:line="312" w:lineRule="atLeast"/>
        <w:jc w:val="both"/>
        <w:rPr>
          <w:rFonts w:ascii="Open Sans" w:eastAsia="Times New Roman" w:hAnsi="Open Sans" w:cs="Times New Roman"/>
          <w:color w:val="414447"/>
          <w:sz w:val="20"/>
          <w:szCs w:val="20"/>
          <w:lang w:eastAsia="ru-RU"/>
        </w:rPr>
      </w:pPr>
    </w:p>
    <w:p w:rsidR="00191093" w:rsidRPr="00191093" w:rsidRDefault="00191093" w:rsidP="00191093">
      <w:pPr>
        <w:pStyle w:val="a3"/>
        <w:shd w:val="clear" w:color="auto" w:fill="FFFFFF"/>
        <w:spacing w:before="0" w:beforeAutospacing="0" w:after="150" w:afterAutospacing="0" w:line="312" w:lineRule="atLeast"/>
        <w:rPr>
          <w:sz w:val="28"/>
          <w:szCs w:val="28"/>
        </w:rPr>
      </w:pPr>
    </w:p>
    <w:p w:rsidR="00191093" w:rsidRPr="00191093" w:rsidRDefault="00191093" w:rsidP="00191093">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0137AA" w:rsidRDefault="000137AA"/>
    <w:sectPr w:rsidR="000137AA" w:rsidSect="00BA00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6964"/>
    <w:multiLevelType w:val="multilevel"/>
    <w:tmpl w:val="F5AA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847CA"/>
    <w:multiLevelType w:val="multilevel"/>
    <w:tmpl w:val="C9D4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93D0E"/>
    <w:multiLevelType w:val="multilevel"/>
    <w:tmpl w:val="174E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E72011"/>
    <w:multiLevelType w:val="multilevel"/>
    <w:tmpl w:val="DC9C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6A33C9"/>
    <w:multiLevelType w:val="hybridMultilevel"/>
    <w:tmpl w:val="CBBA5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1904"/>
    <w:rsid w:val="000137AA"/>
    <w:rsid w:val="00014583"/>
    <w:rsid w:val="00025465"/>
    <w:rsid w:val="00191093"/>
    <w:rsid w:val="00220BBD"/>
    <w:rsid w:val="004E165E"/>
    <w:rsid w:val="00891904"/>
    <w:rsid w:val="00906A3A"/>
    <w:rsid w:val="00A746A7"/>
    <w:rsid w:val="00BA0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0D2"/>
  </w:style>
  <w:style w:type="paragraph" w:styleId="1">
    <w:name w:val="heading 1"/>
    <w:basedOn w:val="a"/>
    <w:link w:val="10"/>
    <w:uiPriority w:val="9"/>
    <w:qFormat/>
    <w:rsid w:val="001910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0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91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91093"/>
    <w:rPr>
      <w:i/>
      <w:iCs/>
    </w:rPr>
  </w:style>
  <w:style w:type="character" w:customStyle="1" w:styleId="apple-converted-space">
    <w:name w:val="apple-converted-space"/>
    <w:basedOn w:val="a0"/>
    <w:rsid w:val="00191093"/>
  </w:style>
  <w:style w:type="character" w:styleId="a5">
    <w:name w:val="Strong"/>
    <w:basedOn w:val="a0"/>
    <w:uiPriority w:val="22"/>
    <w:qFormat/>
    <w:rsid w:val="00191093"/>
    <w:rPr>
      <w:b/>
      <w:bCs/>
    </w:rPr>
  </w:style>
  <w:style w:type="paragraph" w:styleId="a6">
    <w:name w:val="List Paragraph"/>
    <w:basedOn w:val="a"/>
    <w:uiPriority w:val="34"/>
    <w:qFormat/>
    <w:rsid w:val="001910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10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0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91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91093"/>
    <w:rPr>
      <w:i/>
      <w:iCs/>
    </w:rPr>
  </w:style>
  <w:style w:type="character" w:customStyle="1" w:styleId="apple-converted-space">
    <w:name w:val="apple-converted-space"/>
    <w:basedOn w:val="a0"/>
    <w:rsid w:val="00191093"/>
  </w:style>
  <w:style w:type="character" w:styleId="a5">
    <w:name w:val="Strong"/>
    <w:basedOn w:val="a0"/>
    <w:uiPriority w:val="22"/>
    <w:qFormat/>
    <w:rsid w:val="00191093"/>
    <w:rPr>
      <w:b/>
      <w:bCs/>
    </w:rPr>
  </w:style>
  <w:style w:type="paragraph" w:styleId="a6">
    <w:name w:val="List Paragraph"/>
    <w:basedOn w:val="a"/>
    <w:uiPriority w:val="34"/>
    <w:qFormat/>
    <w:rsid w:val="00191093"/>
    <w:pPr>
      <w:ind w:left="720"/>
      <w:contextualSpacing/>
    </w:pPr>
  </w:style>
</w:styles>
</file>

<file path=word/webSettings.xml><?xml version="1.0" encoding="utf-8"?>
<w:webSettings xmlns:r="http://schemas.openxmlformats.org/officeDocument/2006/relationships" xmlns:w="http://schemas.openxmlformats.org/wordprocessingml/2006/main">
  <w:divs>
    <w:div w:id="217017689">
      <w:bodyDiv w:val="1"/>
      <w:marLeft w:val="0"/>
      <w:marRight w:val="0"/>
      <w:marTop w:val="0"/>
      <w:marBottom w:val="0"/>
      <w:divBdr>
        <w:top w:val="none" w:sz="0" w:space="0" w:color="auto"/>
        <w:left w:val="none" w:sz="0" w:space="0" w:color="auto"/>
        <w:bottom w:val="none" w:sz="0" w:space="0" w:color="auto"/>
        <w:right w:val="none" w:sz="0" w:space="0" w:color="auto"/>
      </w:divBdr>
    </w:div>
    <w:div w:id="1431200042">
      <w:bodyDiv w:val="1"/>
      <w:marLeft w:val="0"/>
      <w:marRight w:val="0"/>
      <w:marTop w:val="0"/>
      <w:marBottom w:val="0"/>
      <w:divBdr>
        <w:top w:val="none" w:sz="0" w:space="0" w:color="auto"/>
        <w:left w:val="none" w:sz="0" w:space="0" w:color="auto"/>
        <w:bottom w:val="none" w:sz="0" w:space="0" w:color="auto"/>
        <w:right w:val="none" w:sz="0" w:space="0" w:color="auto"/>
      </w:divBdr>
    </w:div>
    <w:div w:id="1525439583">
      <w:bodyDiv w:val="1"/>
      <w:marLeft w:val="0"/>
      <w:marRight w:val="0"/>
      <w:marTop w:val="0"/>
      <w:marBottom w:val="0"/>
      <w:divBdr>
        <w:top w:val="none" w:sz="0" w:space="0" w:color="auto"/>
        <w:left w:val="none" w:sz="0" w:space="0" w:color="auto"/>
        <w:bottom w:val="none" w:sz="0" w:space="0" w:color="auto"/>
        <w:right w:val="none" w:sz="0" w:space="0" w:color="auto"/>
      </w:divBdr>
    </w:div>
    <w:div w:id="1635285200">
      <w:bodyDiv w:val="1"/>
      <w:marLeft w:val="0"/>
      <w:marRight w:val="0"/>
      <w:marTop w:val="0"/>
      <w:marBottom w:val="0"/>
      <w:divBdr>
        <w:top w:val="none" w:sz="0" w:space="0" w:color="auto"/>
        <w:left w:val="none" w:sz="0" w:space="0" w:color="auto"/>
        <w:bottom w:val="none" w:sz="0" w:space="0" w:color="auto"/>
        <w:right w:val="none" w:sz="0" w:space="0" w:color="auto"/>
      </w:divBdr>
    </w:div>
    <w:div w:id="1791392142">
      <w:bodyDiv w:val="1"/>
      <w:marLeft w:val="0"/>
      <w:marRight w:val="0"/>
      <w:marTop w:val="0"/>
      <w:marBottom w:val="0"/>
      <w:divBdr>
        <w:top w:val="none" w:sz="0" w:space="0" w:color="auto"/>
        <w:left w:val="none" w:sz="0" w:space="0" w:color="auto"/>
        <w:bottom w:val="none" w:sz="0" w:space="0" w:color="auto"/>
        <w:right w:val="none" w:sz="0" w:space="0" w:color="auto"/>
      </w:divBdr>
    </w:div>
    <w:div w:id="179452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1131</Words>
  <Characters>6450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Geitz</dc:creator>
  <cp:keywords/>
  <dc:description/>
  <cp:lastModifiedBy>МДОУ-196</cp:lastModifiedBy>
  <cp:revision>6</cp:revision>
  <dcterms:created xsi:type="dcterms:W3CDTF">2018-09-06T09:28:00Z</dcterms:created>
  <dcterms:modified xsi:type="dcterms:W3CDTF">2018-10-05T05:33:00Z</dcterms:modified>
</cp:coreProperties>
</file>